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CC" w:rsidRDefault="00A123CC" w:rsidP="00EE136E">
      <w:pPr>
        <w:spacing w:before="187" w:after="0" w:line="240" w:lineRule="auto"/>
        <w:ind w:left="-173" w:right="715" w:firstLine="178"/>
        <w:rPr>
          <w:rFonts w:ascii="Arial" w:eastAsia="Times New Roman" w:hAnsi="Arial" w:cs="Arial"/>
          <w:b/>
          <w:bCs/>
          <w:color w:val="090900"/>
        </w:rPr>
      </w:pPr>
      <w:r w:rsidRPr="00A123CC">
        <w:rPr>
          <w:rFonts w:ascii="Arial" w:eastAsia="Times New Roman" w:hAnsi="Arial" w:cs="Arial"/>
          <w:b/>
          <w:bCs/>
          <w:color w:val="090900"/>
        </w:rPr>
        <w:t xml:space="preserve">The deadline for submitting the graduation thesis in the summer period of the </w:t>
      </w:r>
      <w:r w:rsidR="00EE136E">
        <w:rPr>
          <w:rFonts w:ascii="Arial" w:eastAsia="Times New Roman" w:hAnsi="Arial" w:cs="Arial"/>
          <w:b/>
          <w:bCs/>
          <w:color w:val="090900"/>
        </w:rPr>
        <w:t xml:space="preserve">academic </w:t>
      </w:r>
      <w:r w:rsidRPr="00A123CC">
        <w:rPr>
          <w:rFonts w:ascii="Arial" w:eastAsia="Times New Roman" w:hAnsi="Arial" w:cs="Arial"/>
          <w:b/>
          <w:bCs/>
          <w:color w:val="090900"/>
        </w:rPr>
        <w:t>y</w:t>
      </w:r>
      <w:r w:rsidR="00EE136E">
        <w:rPr>
          <w:rFonts w:ascii="Arial" w:eastAsia="Times New Roman" w:hAnsi="Arial" w:cs="Arial"/>
          <w:b/>
          <w:bCs/>
          <w:color w:val="090900"/>
        </w:rPr>
        <w:t>ear 2023/24 is until 5 July 2024</w:t>
      </w:r>
      <w:bookmarkStart w:id="0" w:name="_GoBack"/>
      <w:bookmarkEnd w:id="0"/>
      <w:r w:rsidRPr="00A123CC">
        <w:rPr>
          <w:rFonts w:ascii="Arial" w:eastAsia="Times New Roman" w:hAnsi="Arial" w:cs="Arial"/>
          <w:b/>
          <w:bCs/>
          <w:color w:val="090900"/>
        </w:rPr>
        <w:t xml:space="preserve"> and its defense can be concluded until </w:t>
      </w:r>
      <w:r w:rsidR="00EE136E">
        <w:rPr>
          <w:rFonts w:ascii="Arial" w:eastAsia="Times New Roman" w:hAnsi="Arial" w:cs="Arial"/>
          <w:b/>
          <w:bCs/>
          <w:color w:val="090900"/>
        </w:rPr>
        <w:t>12 July 2024.</w:t>
      </w:r>
    </w:p>
    <w:p w:rsidR="00EE136E" w:rsidRPr="00EE136E" w:rsidRDefault="00EE136E" w:rsidP="00EE136E">
      <w:pPr>
        <w:spacing w:before="187" w:after="0" w:line="240" w:lineRule="auto"/>
        <w:ind w:right="715"/>
        <w:rPr>
          <w:rFonts w:ascii="Arial" w:eastAsia="Times New Roman" w:hAnsi="Arial" w:cs="Arial"/>
          <w:bCs/>
          <w:color w:val="090900"/>
        </w:rPr>
      </w:pPr>
      <w:r w:rsidRPr="00EE136E">
        <w:rPr>
          <w:rFonts w:ascii="Arial" w:eastAsia="Times New Roman" w:hAnsi="Arial" w:cs="Arial"/>
          <w:bCs/>
          <w:color w:val="090900"/>
        </w:rPr>
        <w:t xml:space="preserve">The thesis can be submitted with one </w:t>
      </w:r>
      <w:r w:rsidR="00FE1487">
        <w:rPr>
          <w:rFonts w:ascii="Arial" w:eastAsia="Times New Roman" w:hAnsi="Arial" w:cs="Arial"/>
          <w:bCs/>
          <w:color w:val="090900"/>
        </w:rPr>
        <w:t>non passed</w:t>
      </w:r>
      <w:r w:rsidRPr="00EE136E">
        <w:rPr>
          <w:rFonts w:ascii="Arial" w:eastAsia="Times New Roman" w:hAnsi="Arial" w:cs="Arial"/>
          <w:bCs/>
          <w:color w:val="090900"/>
        </w:rPr>
        <w:t xml:space="preserve"> exam.</w:t>
      </w:r>
    </w:p>
    <w:p w:rsidR="00EE136E" w:rsidRDefault="00A123CC" w:rsidP="00EE136E">
      <w:pPr>
        <w:spacing w:before="187" w:after="0" w:line="240" w:lineRule="auto"/>
        <w:ind w:left="-173" w:right="715" w:firstLine="178"/>
        <w:rPr>
          <w:rFonts w:ascii="Arial" w:eastAsia="Times New Roman" w:hAnsi="Arial" w:cs="Arial"/>
          <w:color w:val="090900"/>
        </w:rPr>
      </w:pPr>
      <w:r w:rsidRPr="00A123CC">
        <w:rPr>
          <w:rFonts w:ascii="Arial" w:eastAsia="Times New Roman" w:hAnsi="Arial" w:cs="Arial"/>
          <w:color w:val="090900"/>
        </w:rPr>
        <w:t>The thesis defense can be held no earlier than eight days after successfully passing the last exam (Article 70 of the Study Regulations).</w:t>
      </w:r>
    </w:p>
    <w:p w:rsidR="00EE136E" w:rsidRPr="00EE136E" w:rsidRDefault="00EE136E" w:rsidP="00EE136E">
      <w:pPr>
        <w:spacing w:before="187" w:after="0" w:line="240" w:lineRule="auto"/>
        <w:ind w:left="-173" w:right="715" w:firstLine="178"/>
        <w:rPr>
          <w:rFonts w:ascii="Arial" w:eastAsia="Times New Roman" w:hAnsi="Arial" w:cs="Arial"/>
          <w:color w:val="090900"/>
        </w:rPr>
      </w:pPr>
      <w:r w:rsidRPr="00EE136E">
        <w:rPr>
          <w:rFonts w:ascii="Arial" w:eastAsia="Times New Roman" w:hAnsi="Arial" w:cs="Arial"/>
          <w:color w:val="090900"/>
        </w:rPr>
        <w:t xml:space="preserve">The </w:t>
      </w:r>
      <w:r>
        <w:rPr>
          <w:rFonts w:ascii="Arial" w:eastAsia="Times New Roman" w:hAnsi="Arial" w:cs="Arial"/>
          <w:color w:val="090900"/>
        </w:rPr>
        <w:t xml:space="preserve">thesis </w:t>
      </w:r>
      <w:r w:rsidRPr="00EE136E">
        <w:rPr>
          <w:rFonts w:ascii="Arial" w:eastAsia="Times New Roman" w:hAnsi="Arial" w:cs="Arial"/>
          <w:color w:val="090900"/>
        </w:rPr>
        <w:t>defense can be held at the earliest with the first day of the</w:t>
      </w:r>
      <w:r>
        <w:rPr>
          <w:rFonts w:ascii="Arial" w:eastAsia="Times New Roman" w:hAnsi="Arial" w:cs="Arial"/>
          <w:color w:val="090900"/>
        </w:rPr>
        <w:t xml:space="preserve"> summer exam period on 10 June 2024.</w:t>
      </w:r>
    </w:p>
    <w:p w:rsidR="00A123CC" w:rsidRPr="00A123CC" w:rsidRDefault="00A123CC" w:rsidP="00A123CC">
      <w:pPr>
        <w:spacing w:before="187" w:after="0" w:line="240" w:lineRule="auto"/>
        <w:ind w:left="-173" w:right="715" w:firstLine="178"/>
        <w:rPr>
          <w:rFonts w:ascii="Times New Roman" w:eastAsia="Times New Roman" w:hAnsi="Times New Roman" w:cs="Times New Roman"/>
          <w:sz w:val="24"/>
          <w:szCs w:val="24"/>
        </w:rPr>
      </w:pPr>
      <w:r w:rsidRPr="00A123CC">
        <w:rPr>
          <w:rFonts w:ascii="Arial" w:eastAsia="Times New Roman" w:hAnsi="Arial" w:cs="Arial"/>
          <w:color w:val="090900"/>
        </w:rPr>
        <w:t>The committee is obliged to review the thesis within 15 days, and to give its opinion and remarks. After a positive opinion, the defense procedure is carried out (Article 77 of the Study Regulations).</w:t>
      </w:r>
    </w:p>
    <w:p w:rsidR="00A123CC" w:rsidRDefault="00A123CC" w:rsidP="00A123CC">
      <w:pPr>
        <w:spacing w:before="187" w:after="0" w:line="240" w:lineRule="auto"/>
        <w:ind w:left="-173" w:right="715" w:firstLine="178"/>
        <w:rPr>
          <w:rFonts w:ascii="Arial" w:eastAsia="Times New Roman" w:hAnsi="Arial" w:cs="Arial"/>
          <w:color w:val="090900"/>
        </w:rPr>
      </w:pPr>
      <w:r w:rsidRPr="00A123CC">
        <w:rPr>
          <w:rFonts w:ascii="Arial" w:eastAsia="Times New Roman" w:hAnsi="Arial" w:cs="Arial"/>
          <w:color w:val="090900"/>
        </w:rPr>
        <w:t>The commission will implement the practice that works submitted by Monday at 12:00 noon will be reviewed by the end of the current week.</w:t>
      </w:r>
    </w:p>
    <w:p w:rsidR="00EE136E" w:rsidRDefault="00EE136E" w:rsidP="006B1240">
      <w:pPr>
        <w:spacing w:before="187" w:after="0" w:line="240" w:lineRule="auto"/>
        <w:ind w:right="715"/>
        <w:rPr>
          <w:rFonts w:ascii="Arial" w:eastAsia="Times New Roman" w:hAnsi="Arial" w:cs="Arial"/>
          <w:color w:val="090900"/>
        </w:rPr>
      </w:pPr>
    </w:p>
    <w:p w:rsidR="00EE136E" w:rsidRDefault="00EE136E" w:rsidP="00A123CC">
      <w:pPr>
        <w:spacing w:before="187" w:after="0" w:line="240" w:lineRule="auto"/>
        <w:ind w:left="-173" w:right="715" w:firstLine="178"/>
        <w:rPr>
          <w:rFonts w:ascii="Arial" w:eastAsia="Times New Roman" w:hAnsi="Arial" w:cs="Arial"/>
          <w:color w:val="090900"/>
        </w:rPr>
      </w:pPr>
    </w:p>
    <w:p w:rsidR="00EE136E" w:rsidRPr="00A123CC" w:rsidRDefault="00EE136E" w:rsidP="00A123CC">
      <w:pPr>
        <w:spacing w:before="187" w:after="0" w:line="240" w:lineRule="auto"/>
        <w:ind w:left="-173" w:right="715" w:firstLine="178"/>
        <w:rPr>
          <w:rFonts w:ascii="Times New Roman" w:eastAsia="Times New Roman" w:hAnsi="Times New Roman" w:cs="Times New Roman"/>
          <w:sz w:val="24"/>
          <w:szCs w:val="24"/>
        </w:rPr>
      </w:pPr>
    </w:p>
    <w:p w:rsidR="00EE136E" w:rsidRPr="006B1240" w:rsidRDefault="00EE136E" w:rsidP="004F6830">
      <w:pPr>
        <w:spacing w:before="149" w:after="0" w:line="240" w:lineRule="auto"/>
        <w:ind w:left="-187" w:right="888" w:firstLine="192"/>
        <w:rPr>
          <w:rFonts w:ascii="Arial" w:eastAsia="Times New Roman" w:hAnsi="Arial" w:cs="Arial"/>
          <w:b/>
          <w:bCs/>
          <w:color w:val="2E2E00"/>
        </w:rPr>
      </w:pPr>
      <w:r w:rsidRPr="006B1240">
        <w:rPr>
          <w:rFonts w:ascii="Arial" w:eastAsia="Times New Roman" w:hAnsi="Arial" w:cs="Arial"/>
          <w:b/>
          <w:bCs/>
          <w:color w:val="2E2E00"/>
        </w:rPr>
        <w:t>The deadline for submitting the graduation thesis in the</w:t>
      </w:r>
      <w:r w:rsidR="006B1240" w:rsidRPr="006B1240">
        <w:rPr>
          <w:rFonts w:ascii="Arial" w:eastAsia="Times New Roman" w:hAnsi="Arial" w:cs="Arial"/>
          <w:b/>
          <w:bCs/>
          <w:color w:val="2E2E00"/>
        </w:rPr>
        <w:t xml:space="preserve"> fall of the academic year 2023/2024 is from 26 August to 20 September 2024</w:t>
      </w:r>
      <w:r w:rsidRPr="006B1240">
        <w:rPr>
          <w:rFonts w:ascii="Arial" w:eastAsia="Times New Roman" w:hAnsi="Arial" w:cs="Arial"/>
          <w:b/>
          <w:bCs/>
          <w:color w:val="2E2E00"/>
        </w:rPr>
        <w:t xml:space="preserve"> and its defense can</w:t>
      </w:r>
      <w:r w:rsidR="006B1240" w:rsidRPr="006B1240">
        <w:rPr>
          <w:rFonts w:ascii="Arial" w:eastAsia="Times New Roman" w:hAnsi="Arial" w:cs="Arial"/>
          <w:b/>
          <w:bCs/>
          <w:color w:val="2E2E00"/>
        </w:rPr>
        <w:t xml:space="preserve"> be concluded until </w:t>
      </w:r>
      <w:r w:rsidR="006B1240" w:rsidRPr="006B1240">
        <w:rPr>
          <w:rFonts w:ascii="Arial" w:eastAsia="Times New Roman" w:hAnsi="Arial" w:cs="Arial"/>
          <w:b/>
          <w:bCs/>
          <w:color w:val="2E2E00"/>
        </w:rPr>
        <w:t>27</w:t>
      </w:r>
      <w:r w:rsidR="006B1240" w:rsidRPr="006B1240">
        <w:rPr>
          <w:rFonts w:ascii="Arial" w:eastAsia="Times New Roman" w:hAnsi="Arial" w:cs="Arial"/>
          <w:b/>
          <w:bCs/>
          <w:color w:val="2E2E00"/>
        </w:rPr>
        <w:t xml:space="preserve"> September 2024.</w:t>
      </w:r>
    </w:p>
    <w:p w:rsidR="006B1240" w:rsidRPr="006B1240" w:rsidRDefault="006B1240" w:rsidP="004F6830">
      <w:pPr>
        <w:spacing w:before="149" w:after="0" w:line="240" w:lineRule="auto"/>
        <w:ind w:left="-187" w:right="888" w:firstLine="192"/>
        <w:rPr>
          <w:rFonts w:ascii="Arial" w:eastAsia="Times New Roman" w:hAnsi="Arial" w:cs="Arial"/>
          <w:bCs/>
          <w:color w:val="2E2E00"/>
        </w:rPr>
      </w:pPr>
      <w:r w:rsidRPr="006B1240">
        <w:rPr>
          <w:rFonts w:ascii="Arial" w:eastAsia="Times New Roman" w:hAnsi="Arial" w:cs="Arial"/>
          <w:bCs/>
          <w:color w:val="2E2E00"/>
        </w:rPr>
        <w:t>The thesis can be submitted with one non passed exam.</w:t>
      </w:r>
    </w:p>
    <w:p w:rsidR="00EE136E" w:rsidRPr="006B1240" w:rsidRDefault="00EE136E" w:rsidP="004F6830">
      <w:pPr>
        <w:spacing w:before="149" w:after="0" w:line="240" w:lineRule="auto"/>
        <w:ind w:left="-187" w:right="888" w:firstLine="192"/>
        <w:rPr>
          <w:rFonts w:ascii="Times New Roman" w:eastAsia="Times New Roman" w:hAnsi="Times New Roman" w:cs="Times New Roman"/>
        </w:rPr>
      </w:pPr>
      <w:r w:rsidRPr="006B1240">
        <w:rPr>
          <w:rFonts w:ascii="Arial" w:eastAsia="Times New Roman" w:hAnsi="Arial" w:cs="Arial"/>
          <w:color w:val="2E2E00"/>
        </w:rPr>
        <w:t>The thesis defense can be held no earlier than eight days after successfully passing the last exam (Article 70 of the Study Regulations).</w:t>
      </w:r>
    </w:p>
    <w:p w:rsidR="00EE136E" w:rsidRPr="006B1240" w:rsidRDefault="00EE136E" w:rsidP="004F6830">
      <w:pPr>
        <w:spacing w:before="149" w:after="0" w:line="240" w:lineRule="auto"/>
        <w:ind w:left="-187" w:right="888" w:firstLine="192"/>
        <w:rPr>
          <w:rFonts w:ascii="Times New Roman" w:eastAsia="Times New Roman" w:hAnsi="Times New Roman" w:cs="Times New Roman"/>
        </w:rPr>
      </w:pPr>
      <w:r w:rsidRPr="006B1240">
        <w:rPr>
          <w:rFonts w:ascii="Arial" w:eastAsia="Times New Roman" w:hAnsi="Arial" w:cs="Arial"/>
          <w:color w:val="2E2E00"/>
        </w:rPr>
        <w:t>The committee is obliged to review the thesis within 15 days, and to give its opinion and remarks. After a positive opinion, the defense procedure is carried out (Article 77 of the Study Regulations).</w:t>
      </w:r>
    </w:p>
    <w:p w:rsidR="00EE136E" w:rsidRPr="006B1240" w:rsidRDefault="00EE136E" w:rsidP="004F6830">
      <w:pPr>
        <w:spacing w:before="149" w:after="0" w:line="240" w:lineRule="auto"/>
        <w:ind w:left="-187" w:right="888" w:firstLine="192"/>
        <w:rPr>
          <w:rFonts w:ascii="Times New Roman" w:eastAsia="Times New Roman" w:hAnsi="Times New Roman" w:cs="Times New Roman"/>
        </w:rPr>
      </w:pPr>
      <w:r w:rsidRPr="006B1240">
        <w:rPr>
          <w:rFonts w:ascii="Arial" w:eastAsia="Times New Roman" w:hAnsi="Arial" w:cs="Arial"/>
          <w:color w:val="2E2E00"/>
        </w:rPr>
        <w:t>The commission will implement the practice that works submitted by Monday at 12:00 noon will be reviewed by the end of the current week.</w:t>
      </w:r>
    </w:p>
    <w:p w:rsidR="00A123CC" w:rsidRDefault="00A123CC" w:rsidP="00A1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1240" w:rsidRDefault="006B1240" w:rsidP="00A12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1240" w:rsidRPr="00A123CC" w:rsidRDefault="006B1240" w:rsidP="006B1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B1240" w:rsidRPr="00A12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3B"/>
    <w:rsid w:val="003373C9"/>
    <w:rsid w:val="004F6830"/>
    <w:rsid w:val="006B1240"/>
    <w:rsid w:val="00864E0E"/>
    <w:rsid w:val="009272AE"/>
    <w:rsid w:val="00A123CC"/>
    <w:rsid w:val="00C77CC9"/>
    <w:rsid w:val="00D5683B"/>
    <w:rsid w:val="00EE136E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8962F"/>
  <w15:chartTrackingRefBased/>
  <w15:docId w15:val="{AA342024-1DA1-4B92-B04A-1A9028B2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Negovetic-Vranic</dc:creator>
  <cp:keywords/>
  <dc:description/>
  <cp:lastModifiedBy>Kristina Sahula</cp:lastModifiedBy>
  <cp:revision>4</cp:revision>
  <cp:lastPrinted>2024-05-24T09:09:00Z</cp:lastPrinted>
  <dcterms:created xsi:type="dcterms:W3CDTF">2024-05-24T09:03:00Z</dcterms:created>
  <dcterms:modified xsi:type="dcterms:W3CDTF">2024-05-24T09:13:00Z</dcterms:modified>
</cp:coreProperties>
</file>